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Default="00445BF5" w:rsidP="00445BF5">
      <w:pPr>
        <w:tabs>
          <w:tab w:val="center" w:pos="4419"/>
          <w:tab w:val="left" w:pos="7842"/>
        </w:tabs>
      </w:pPr>
    </w:p>
    <w:p w:rsidR="00445BF5" w:rsidRPr="00445BF5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</w:p>
    <w:p w:rsidR="00445BF5" w:rsidRPr="00C238C4" w:rsidRDefault="007E1858" w:rsidP="00445BF5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ESTADÍSTICA DE 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OFICIALÍA 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DE PARTES</w:t>
      </w:r>
    </w:p>
    <w:p w:rsidR="00445BF5" w:rsidRPr="00C238C4" w:rsidRDefault="00445BF5" w:rsidP="00445BF5">
      <w:pPr>
        <w:tabs>
          <w:tab w:val="center" w:pos="4749"/>
          <w:tab w:val="left" w:pos="6380"/>
        </w:tabs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ab/>
      </w:r>
      <w:r w:rsidR="00B236B7">
        <w:rPr>
          <w:rFonts w:ascii="Century Gothic" w:hAnsi="Century Gothic" w:cs="Arial"/>
          <w:b/>
          <w:sz w:val="24"/>
          <w:szCs w:val="24"/>
        </w:rPr>
        <w:t>Abril</w:t>
      </w:r>
      <w:r>
        <w:rPr>
          <w:rFonts w:ascii="Century Gothic" w:hAnsi="Century Gothic" w:cs="Arial"/>
          <w:b/>
          <w:sz w:val="24"/>
          <w:szCs w:val="24"/>
        </w:rPr>
        <w:t xml:space="preserve"> 2023</w:t>
      </w:r>
      <w:r w:rsidRPr="00C238C4">
        <w:rPr>
          <w:rFonts w:ascii="Century Gothic" w:hAnsi="Century Gothic" w:cs="Arial"/>
          <w:b/>
          <w:sz w:val="24"/>
          <w:szCs w:val="24"/>
        </w:rPr>
        <w:tab/>
      </w:r>
    </w:p>
    <w:p w:rsidR="00FB7402" w:rsidRPr="00C238C4" w:rsidRDefault="006B13D3" w:rsidP="006B13D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159F5DE" wp14:editId="033A34B2">
            <wp:simplePos x="0" y="0"/>
            <wp:positionH relativeFrom="margin">
              <wp:posOffset>2320290</wp:posOffset>
            </wp:positionH>
            <wp:positionV relativeFrom="paragraph">
              <wp:posOffset>2658110</wp:posOffset>
            </wp:positionV>
            <wp:extent cx="3479800" cy="3343275"/>
            <wp:effectExtent l="0" t="0" r="635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F5" w:rsidRPr="00C238C4">
        <w:rPr>
          <w:rFonts w:ascii="Century Gothic" w:hAnsi="Century Gothic" w:cs="Arial"/>
          <w:sz w:val="24"/>
          <w:szCs w:val="24"/>
        </w:rPr>
        <w:t>Oficia</w:t>
      </w:r>
      <w:r w:rsidR="00F61FDE">
        <w:rPr>
          <w:rFonts w:ascii="Century Gothic" w:hAnsi="Century Gothic" w:cs="Arial"/>
          <w:sz w:val="24"/>
          <w:szCs w:val="24"/>
        </w:rPr>
        <w:t xml:space="preserve">lía de Partes durante el mes de </w:t>
      </w:r>
      <w:r w:rsidR="007E4E65">
        <w:rPr>
          <w:rFonts w:ascii="Century Gothic" w:hAnsi="Century Gothic" w:cs="Arial"/>
          <w:b/>
          <w:sz w:val="24"/>
          <w:szCs w:val="24"/>
        </w:rPr>
        <w:t>abril</w:t>
      </w:r>
      <w:r w:rsidR="00F61FDE">
        <w:rPr>
          <w:rFonts w:ascii="Century Gothic" w:hAnsi="Century Gothic" w:cs="Arial"/>
          <w:sz w:val="24"/>
          <w:szCs w:val="24"/>
        </w:rPr>
        <w:t xml:space="preserve"> r</w:t>
      </w:r>
      <w:r w:rsidR="00445BF5" w:rsidRPr="00C238C4">
        <w:rPr>
          <w:rFonts w:ascii="Century Gothic" w:hAnsi="Century Gothic" w:cs="Arial"/>
          <w:sz w:val="24"/>
          <w:szCs w:val="24"/>
        </w:rPr>
        <w:t>ecibió un total de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B236B7">
        <w:rPr>
          <w:rFonts w:ascii="Century Gothic" w:hAnsi="Century Gothic" w:cs="Arial"/>
          <w:b/>
          <w:sz w:val="24"/>
          <w:szCs w:val="24"/>
        </w:rPr>
        <w:t>110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B236B7">
        <w:rPr>
          <w:rFonts w:ascii="Century Gothic" w:hAnsi="Century Gothic" w:cs="Arial"/>
          <w:b/>
          <w:sz w:val="24"/>
          <w:szCs w:val="24"/>
        </w:rPr>
        <w:t>Ciento diez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promociones, de las cuales se radicaron </w:t>
      </w:r>
      <w:r w:rsidR="00F61FDE">
        <w:rPr>
          <w:rFonts w:ascii="Century Gothic" w:hAnsi="Century Gothic" w:cs="Arial"/>
          <w:b/>
          <w:sz w:val="24"/>
          <w:szCs w:val="24"/>
        </w:rPr>
        <w:t>0</w:t>
      </w:r>
      <w:r w:rsidR="00C335B0">
        <w:rPr>
          <w:rFonts w:ascii="Century Gothic" w:hAnsi="Century Gothic" w:cs="Arial"/>
          <w:b/>
          <w:sz w:val="24"/>
          <w:szCs w:val="24"/>
        </w:rPr>
        <w:t>9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>
        <w:rPr>
          <w:rFonts w:ascii="Century Gothic" w:hAnsi="Century Gothic" w:cs="Arial"/>
          <w:b/>
          <w:sz w:val="24"/>
          <w:szCs w:val="24"/>
        </w:rPr>
        <w:t>(</w:t>
      </w:r>
      <w:r w:rsidR="00C335B0">
        <w:rPr>
          <w:rFonts w:ascii="Century Gothic" w:hAnsi="Century Gothic" w:cs="Arial"/>
          <w:b/>
          <w:sz w:val="24"/>
          <w:szCs w:val="24"/>
        </w:rPr>
        <w:t>nueve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 medios de impugnación</w:t>
      </w:r>
      <w:r w:rsidR="00445BF5" w:rsidRPr="00C238C4">
        <w:rPr>
          <w:rFonts w:ascii="Century Gothic" w:hAnsi="Century Gothic" w:cs="Arial"/>
          <w:sz w:val="24"/>
          <w:szCs w:val="24"/>
        </w:rPr>
        <w:t>,</w:t>
      </w:r>
      <w:r w:rsidR="00445BF5">
        <w:rPr>
          <w:rFonts w:ascii="Century Gothic" w:hAnsi="Century Gothic" w:cs="Arial"/>
          <w:sz w:val="24"/>
          <w:szCs w:val="24"/>
        </w:rPr>
        <w:t xml:space="preserve"> </w:t>
      </w:r>
      <w:r w:rsidR="00445BF5">
        <w:rPr>
          <w:rFonts w:ascii="Century Gothic" w:hAnsi="Century Gothic" w:cs="Arial"/>
          <w:b/>
          <w:sz w:val="24"/>
          <w:szCs w:val="24"/>
        </w:rPr>
        <w:t>0</w:t>
      </w:r>
      <w:r w:rsidR="00C335B0">
        <w:rPr>
          <w:rFonts w:ascii="Century Gothic" w:hAnsi="Century Gothic" w:cs="Arial"/>
          <w:b/>
          <w:sz w:val="24"/>
          <w:szCs w:val="24"/>
        </w:rPr>
        <w:t>4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C335B0">
        <w:rPr>
          <w:rFonts w:ascii="Century Gothic" w:hAnsi="Century Gothic" w:cs="Arial"/>
          <w:b/>
          <w:sz w:val="24"/>
          <w:szCs w:val="24"/>
        </w:rPr>
        <w:t>cuatro) expedientillos electorales, 09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C335B0">
        <w:rPr>
          <w:rFonts w:ascii="Century Gothic" w:hAnsi="Century Gothic" w:cs="Arial"/>
          <w:b/>
          <w:sz w:val="24"/>
          <w:szCs w:val="24"/>
        </w:rPr>
        <w:t>nueve</w:t>
      </w:r>
      <w:r w:rsidR="00445BF5">
        <w:rPr>
          <w:rFonts w:ascii="Century Gothic" w:hAnsi="Century Gothic" w:cs="Arial"/>
          <w:b/>
          <w:sz w:val="24"/>
          <w:szCs w:val="24"/>
        </w:rPr>
        <w:t>) oficio</w:t>
      </w:r>
      <w:r w:rsidR="007F1666">
        <w:rPr>
          <w:rFonts w:ascii="Century Gothic" w:hAnsi="Century Gothic" w:cs="Arial"/>
          <w:b/>
          <w:sz w:val="24"/>
          <w:szCs w:val="24"/>
        </w:rPr>
        <w:t>s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dirigidos a presidencia</w:t>
      </w:r>
      <w:r w:rsidR="00C335B0">
        <w:rPr>
          <w:rFonts w:ascii="Century Gothic" w:hAnsi="Century Gothic" w:cs="Arial"/>
          <w:b/>
          <w:sz w:val="24"/>
          <w:szCs w:val="24"/>
        </w:rPr>
        <w:t>, 01 (uno) oficio dirigido al Administrativo,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y las </w:t>
      </w:r>
      <w:r w:rsidR="00C335B0" w:rsidRPr="00C238C4">
        <w:rPr>
          <w:rFonts w:ascii="Century Gothic" w:hAnsi="Century Gothic" w:cs="Arial"/>
          <w:sz w:val="24"/>
          <w:szCs w:val="24"/>
        </w:rPr>
        <w:t xml:space="preserve">restantes </w:t>
      </w:r>
      <w:r w:rsidR="00C335B0">
        <w:rPr>
          <w:rFonts w:ascii="Century Gothic" w:hAnsi="Century Gothic" w:cs="Arial"/>
          <w:b/>
          <w:bCs/>
          <w:sz w:val="24"/>
          <w:szCs w:val="24"/>
        </w:rPr>
        <w:t>(ochenta</w:t>
      </w:r>
      <w:r w:rsidR="00FB7402">
        <w:rPr>
          <w:rFonts w:ascii="Century Gothic" w:hAnsi="Century Gothic" w:cs="Arial"/>
          <w:b/>
          <w:bCs/>
          <w:sz w:val="24"/>
          <w:szCs w:val="24"/>
        </w:rPr>
        <w:t xml:space="preserve"> y </w:t>
      </w:r>
      <w:r w:rsidR="007817F6">
        <w:rPr>
          <w:rFonts w:ascii="Century Gothic" w:hAnsi="Century Gothic" w:cs="Arial"/>
          <w:b/>
          <w:bCs/>
          <w:sz w:val="24"/>
          <w:szCs w:val="24"/>
        </w:rPr>
        <w:t>ocho</w:t>
      </w:r>
      <w:r w:rsidR="00445BF5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445BF5" w:rsidRPr="00D33E5D">
        <w:rPr>
          <w:rFonts w:ascii="Century Gothic" w:hAnsi="Century Gothic" w:cs="Arial"/>
          <w:bCs/>
          <w:sz w:val="24"/>
          <w:szCs w:val="24"/>
        </w:rPr>
        <w:t xml:space="preserve"> 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 relativas a los expedientes. Remitie</w:t>
      </w:r>
      <w:r w:rsidR="00BF7780">
        <w:rPr>
          <w:rFonts w:ascii="Century Gothic" w:hAnsi="Century Gothic" w:cs="Arial"/>
          <w:sz w:val="24"/>
          <w:szCs w:val="24"/>
        </w:rPr>
        <w:t xml:space="preserve">ndo todas y cada una de ellas al área correspondiente </w:t>
      </w:r>
      <w:r w:rsidR="00FB7402">
        <w:rPr>
          <w:rFonts w:ascii="Century Gothic" w:hAnsi="Century Gothic" w:cs="Arial"/>
          <w:sz w:val="24"/>
          <w:szCs w:val="24"/>
        </w:rPr>
        <w:t xml:space="preserve">para su </w:t>
      </w:r>
      <w:r w:rsidR="00BF7780">
        <w:rPr>
          <w:rFonts w:ascii="Century Gothic" w:hAnsi="Century Gothic" w:cs="Arial"/>
          <w:sz w:val="24"/>
          <w:szCs w:val="24"/>
        </w:rPr>
        <w:t>debido</w:t>
      </w:r>
      <w:r w:rsidR="00FB7402">
        <w:rPr>
          <w:rFonts w:ascii="Century Gothic" w:hAnsi="Century Gothic" w:cs="Arial"/>
          <w:sz w:val="24"/>
          <w:szCs w:val="24"/>
        </w:rPr>
        <w:t xml:space="preserve"> trámite. </w:t>
      </w:r>
      <w:r w:rsidR="00890B63">
        <w:rPr>
          <w:rFonts w:ascii="Century Gothic" w:hAnsi="Century Gothic" w:cs="Arial"/>
          <w:sz w:val="24"/>
          <w:szCs w:val="24"/>
        </w:rPr>
        <w:t xml:space="preserve">Nota: se hace la observación 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 xml:space="preserve">que un medio de impugnación </w:t>
      </w:r>
      <w:r w:rsidR="00E7461F">
        <w:rPr>
          <w:rFonts w:ascii="Century Gothic" w:hAnsi="Century Gothic" w:cs="Arial"/>
          <w:sz w:val="24"/>
          <w:szCs w:val="24"/>
        </w:rPr>
        <w:t>se formó por Acuerdo Plenario con las Constancias originales de otro expediente</w:t>
      </w:r>
      <w:r>
        <w:rPr>
          <w:rFonts w:ascii="Century Gothic" w:hAnsi="Century Gothic" w:cs="Arial"/>
          <w:sz w:val="24"/>
          <w:szCs w:val="24"/>
        </w:rPr>
        <w:t>, razón por la cual no es considerado en el registro de correspondencia.</w:t>
      </w:r>
    </w:p>
    <w:tbl>
      <w:tblPr>
        <w:tblpPr w:leftFromText="141" w:rightFromText="141" w:vertAnchor="text" w:horzAnchor="margin" w:tblpX="-719" w:tblpY="103"/>
        <w:tblW w:w="3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812"/>
      </w:tblGrid>
      <w:tr w:rsidR="00445BF5" w:rsidRPr="00C238C4" w:rsidTr="006B13D3">
        <w:trPr>
          <w:trHeight w:val="939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CORRESPONDENCIA GENERAL </w:t>
            </w:r>
            <w:r w:rsidR="00B236B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ABRIL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C335B0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445BF5" w:rsidRPr="00C238C4" w:rsidTr="006B13D3">
        <w:trPr>
          <w:trHeight w:val="94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Medios de Impugnación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C335B0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9</w:t>
            </w:r>
          </w:p>
        </w:tc>
      </w:tr>
      <w:tr w:rsidR="00445BF5" w:rsidRPr="00C238C4" w:rsidTr="006B13D3">
        <w:trPr>
          <w:trHeight w:val="939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Expedientillos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C335B0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4</w:t>
            </w:r>
          </w:p>
        </w:tc>
      </w:tr>
      <w:tr w:rsidR="007F1666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Pr="00C238C4" w:rsidRDefault="007F166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Presidencia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9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Administrativo</w:t>
            </w:r>
          </w:p>
        </w:tc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Otros (Promociones, Oficios y otros)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88</w:t>
            </w:r>
          </w:p>
        </w:tc>
      </w:tr>
      <w:tr w:rsidR="006B13D3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45BF5" w:rsidRPr="00C238C4" w:rsidTr="006B13D3">
        <w:trPr>
          <w:trHeight w:val="814"/>
        </w:trPr>
        <w:tc>
          <w:tcPr>
            <w:tcW w:w="2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3682A" w:rsidRDefault="0043682A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3F68CE" w:rsidRDefault="003F68CE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7461F" w:rsidRDefault="00E7461F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7F1666" w:rsidRPr="00FB7402" w:rsidRDefault="00445BF5" w:rsidP="00E7461F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 xml:space="preserve">De acuerdo a la Ley de Medios de Impugnación, se han registrado en este mes: </w:t>
      </w:r>
      <w:r w:rsidR="0043682A">
        <w:rPr>
          <w:rFonts w:ascii="Century Gothic" w:hAnsi="Century Gothic" w:cs="Arial"/>
          <w:b/>
          <w:sz w:val="24"/>
          <w:szCs w:val="24"/>
        </w:rPr>
        <w:t>0</w:t>
      </w:r>
      <w:r w:rsidR="00352312">
        <w:rPr>
          <w:rFonts w:ascii="Century Gothic" w:hAnsi="Century Gothic" w:cs="Arial"/>
          <w:b/>
          <w:sz w:val="24"/>
          <w:szCs w:val="24"/>
        </w:rPr>
        <w:t>5</w:t>
      </w:r>
      <w:r w:rsidR="0043682A">
        <w:rPr>
          <w:rFonts w:ascii="Century Gothic" w:hAnsi="Century Gothic" w:cs="Arial"/>
          <w:b/>
          <w:sz w:val="24"/>
          <w:szCs w:val="24"/>
        </w:rPr>
        <w:t xml:space="preserve"> (</w:t>
      </w:r>
      <w:r w:rsidR="007F1666">
        <w:rPr>
          <w:rFonts w:ascii="Century Gothic" w:hAnsi="Century Gothic" w:cs="Arial"/>
          <w:b/>
          <w:sz w:val="24"/>
          <w:szCs w:val="24"/>
        </w:rPr>
        <w:t>c</w:t>
      </w:r>
      <w:r w:rsidR="00352312">
        <w:rPr>
          <w:rFonts w:ascii="Century Gothic" w:hAnsi="Century Gothic" w:cs="Arial"/>
          <w:b/>
          <w:sz w:val="24"/>
          <w:szCs w:val="24"/>
        </w:rPr>
        <w:t>inco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Pr="00C238C4">
        <w:rPr>
          <w:rFonts w:ascii="Century Gothic" w:hAnsi="Century Gothic" w:cs="Arial"/>
          <w:sz w:val="24"/>
          <w:szCs w:val="24"/>
        </w:rPr>
        <w:t>Juicios de Protección de los Derechos Político Electorales</w:t>
      </w:r>
      <w:r>
        <w:rPr>
          <w:rFonts w:ascii="Century Gothic" w:hAnsi="Century Gothic" w:cs="Arial"/>
          <w:sz w:val="24"/>
          <w:szCs w:val="24"/>
        </w:rPr>
        <w:t xml:space="preserve"> del Ciudadano</w:t>
      </w:r>
      <w:r w:rsidR="00352312">
        <w:rPr>
          <w:rFonts w:ascii="Century Gothic" w:hAnsi="Century Gothic" w:cs="Arial"/>
          <w:sz w:val="24"/>
          <w:szCs w:val="24"/>
        </w:rPr>
        <w:t xml:space="preserve">, </w:t>
      </w:r>
      <w:r w:rsidR="00352312">
        <w:rPr>
          <w:rFonts w:ascii="Century Gothic" w:hAnsi="Century Gothic" w:cs="Arial"/>
          <w:b/>
          <w:sz w:val="24"/>
          <w:szCs w:val="24"/>
        </w:rPr>
        <w:t>04 (cuatro</w:t>
      </w:r>
      <w:r w:rsidR="00352312" w:rsidRPr="00C238C4">
        <w:rPr>
          <w:rFonts w:ascii="Century Gothic" w:hAnsi="Century Gothic" w:cs="Arial"/>
          <w:b/>
          <w:sz w:val="24"/>
          <w:szCs w:val="24"/>
        </w:rPr>
        <w:t>)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</w:t>
      </w:r>
      <w:r w:rsidR="00352312" w:rsidRPr="00C238C4">
        <w:rPr>
          <w:rFonts w:ascii="Century Gothic" w:hAnsi="Century Gothic" w:cs="Arial"/>
          <w:sz w:val="24"/>
          <w:szCs w:val="24"/>
        </w:rPr>
        <w:t>Juicios</w:t>
      </w:r>
      <w:r w:rsidR="00352312">
        <w:rPr>
          <w:rFonts w:ascii="Century Gothic" w:hAnsi="Century Gothic" w:cs="Arial"/>
          <w:sz w:val="24"/>
          <w:szCs w:val="24"/>
        </w:rPr>
        <w:t xml:space="preserve"> Electorales.</w:t>
      </w:r>
    </w:p>
    <w:p w:rsidR="00445BF5" w:rsidRPr="00265F48" w:rsidRDefault="00445BF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Durante el mes de </w:t>
      </w:r>
      <w:r w:rsidR="007E4E65">
        <w:rPr>
          <w:rFonts w:ascii="Century Gothic" w:hAnsi="Century Gothic" w:cs="Arial"/>
          <w:b/>
          <w:sz w:val="24"/>
          <w:szCs w:val="24"/>
        </w:rPr>
        <w:t>abril</w:t>
      </w:r>
      <w:r w:rsidR="0091700F">
        <w:rPr>
          <w:rFonts w:ascii="Century Gothic" w:hAnsi="Century Gothic" w:cs="Arial"/>
          <w:sz w:val="24"/>
          <w:szCs w:val="24"/>
        </w:rPr>
        <w:t>, se dictaron</w:t>
      </w:r>
      <w:r w:rsidR="00265F48">
        <w:rPr>
          <w:rFonts w:ascii="Century Gothic" w:hAnsi="Century Gothic" w:cs="Arial"/>
          <w:sz w:val="24"/>
          <w:szCs w:val="24"/>
        </w:rPr>
        <w:t xml:space="preserve"> </w:t>
      </w:r>
      <w:r w:rsidR="00AF2807">
        <w:rPr>
          <w:rFonts w:ascii="Century Gothic" w:hAnsi="Century Gothic" w:cs="Arial"/>
          <w:b/>
          <w:sz w:val="24"/>
          <w:szCs w:val="24"/>
        </w:rPr>
        <w:t>0</w:t>
      </w:r>
      <w:r w:rsidR="001D1459">
        <w:rPr>
          <w:rFonts w:ascii="Century Gothic" w:hAnsi="Century Gothic" w:cs="Arial"/>
          <w:b/>
          <w:sz w:val="24"/>
          <w:szCs w:val="24"/>
        </w:rPr>
        <w:t>2</w:t>
      </w:r>
      <w:r w:rsidR="00265F48">
        <w:rPr>
          <w:rFonts w:ascii="Century Gothic" w:hAnsi="Century Gothic" w:cs="Arial"/>
          <w:b/>
          <w:sz w:val="24"/>
          <w:szCs w:val="24"/>
        </w:rPr>
        <w:t xml:space="preserve"> (</w:t>
      </w:r>
      <w:r w:rsidR="001D1459">
        <w:rPr>
          <w:rFonts w:ascii="Century Gothic" w:hAnsi="Century Gothic" w:cs="Arial"/>
          <w:b/>
          <w:sz w:val="24"/>
          <w:szCs w:val="24"/>
        </w:rPr>
        <w:t>dos</w:t>
      </w:r>
      <w:r>
        <w:rPr>
          <w:rFonts w:ascii="Century Gothic" w:hAnsi="Century Gothic" w:cs="Arial"/>
          <w:b/>
          <w:sz w:val="24"/>
          <w:szCs w:val="24"/>
        </w:rPr>
        <w:t xml:space="preserve">) </w:t>
      </w:r>
      <w:r w:rsidR="00265F48">
        <w:rPr>
          <w:rFonts w:ascii="Century Gothic" w:hAnsi="Century Gothic" w:cs="Arial"/>
          <w:b/>
          <w:sz w:val="24"/>
          <w:szCs w:val="24"/>
        </w:rPr>
        <w:t>resoluci</w:t>
      </w:r>
      <w:r w:rsidR="00AF2807">
        <w:rPr>
          <w:rFonts w:ascii="Century Gothic" w:hAnsi="Century Gothic" w:cs="Arial"/>
          <w:b/>
          <w:sz w:val="24"/>
          <w:szCs w:val="24"/>
        </w:rPr>
        <w:t>ones</w:t>
      </w:r>
      <w:r w:rsidRPr="00C238C4">
        <w:rPr>
          <w:rFonts w:ascii="Century Gothic" w:hAnsi="Century Gothic" w:cs="Arial"/>
          <w:sz w:val="24"/>
          <w:szCs w:val="24"/>
        </w:rPr>
        <w:t>,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="00265F48">
        <w:rPr>
          <w:rFonts w:ascii="Century Gothic" w:hAnsi="Century Gothic" w:cs="Arial"/>
          <w:sz w:val="24"/>
          <w:szCs w:val="24"/>
        </w:rPr>
        <w:t>relativa</w:t>
      </w:r>
      <w:r w:rsidR="00AF2807">
        <w:rPr>
          <w:rFonts w:ascii="Century Gothic" w:hAnsi="Century Gothic" w:cs="Arial"/>
          <w:sz w:val="24"/>
          <w:szCs w:val="24"/>
        </w:rPr>
        <w:t>s</w:t>
      </w:r>
      <w:r>
        <w:rPr>
          <w:rFonts w:ascii="Century Gothic" w:hAnsi="Century Gothic" w:cs="Arial"/>
          <w:sz w:val="24"/>
          <w:szCs w:val="24"/>
        </w:rPr>
        <w:t xml:space="preserve"> a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Juicio</w:t>
      </w:r>
      <w:r w:rsidR="0091700F">
        <w:rPr>
          <w:rFonts w:ascii="Century Gothic" w:hAnsi="Century Gothic" w:cs="Arial"/>
          <w:sz w:val="24"/>
          <w:szCs w:val="24"/>
        </w:rPr>
        <w:t>s</w:t>
      </w:r>
      <w:r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 del Ciudadano</w:t>
      </w:r>
      <w:r w:rsidR="001D1459">
        <w:rPr>
          <w:rFonts w:ascii="Century Gothic" w:hAnsi="Century Gothic" w:cs="Arial"/>
          <w:sz w:val="24"/>
          <w:szCs w:val="24"/>
        </w:rPr>
        <w:t xml:space="preserve"> y </w:t>
      </w:r>
      <w:r w:rsidR="001D1459">
        <w:rPr>
          <w:rFonts w:ascii="Century Gothic" w:hAnsi="Century Gothic" w:cs="Arial"/>
          <w:b/>
          <w:sz w:val="24"/>
          <w:szCs w:val="24"/>
        </w:rPr>
        <w:t>03</w:t>
      </w:r>
      <w:r>
        <w:rPr>
          <w:rFonts w:ascii="Century Gothic" w:hAnsi="Century Gothic" w:cs="Arial"/>
          <w:b/>
          <w:sz w:val="24"/>
          <w:szCs w:val="24"/>
        </w:rPr>
        <w:t xml:space="preserve"> (</w:t>
      </w:r>
      <w:r w:rsidR="001D1459">
        <w:rPr>
          <w:rFonts w:ascii="Century Gothic" w:hAnsi="Century Gothic" w:cs="Arial"/>
          <w:b/>
          <w:sz w:val="24"/>
          <w:szCs w:val="24"/>
        </w:rPr>
        <w:t>tres</w:t>
      </w:r>
      <w:r>
        <w:rPr>
          <w:rFonts w:ascii="Century Gothic" w:hAnsi="Century Gothic" w:cs="Arial"/>
          <w:b/>
          <w:sz w:val="24"/>
          <w:szCs w:val="24"/>
        </w:rPr>
        <w:t>)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FB6F2E">
        <w:rPr>
          <w:rFonts w:ascii="Century Gothic" w:hAnsi="Century Gothic" w:cs="Arial"/>
          <w:sz w:val="24"/>
          <w:szCs w:val="24"/>
        </w:rPr>
        <w:t>Acuerdos P</w:t>
      </w:r>
      <w:r w:rsidR="00AF2807">
        <w:rPr>
          <w:rFonts w:ascii="Century Gothic" w:hAnsi="Century Gothic" w:cs="Arial"/>
          <w:sz w:val="24"/>
          <w:szCs w:val="24"/>
        </w:rPr>
        <w:t>lenarios.</w:t>
      </w:r>
    </w:p>
    <w:p w:rsidR="00445BF5" w:rsidRPr="003F4CFD" w:rsidRDefault="00265F48" w:rsidP="003F4CFD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registrado</w:t>
      </w:r>
      <w:r>
        <w:rPr>
          <w:rFonts w:ascii="Century Gothic" w:hAnsi="Century Gothic" w:cs="Arial"/>
          <w:sz w:val="24"/>
          <w:szCs w:val="24"/>
        </w:rPr>
        <w:t>s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b/>
          <w:sz w:val="24"/>
          <w:szCs w:val="24"/>
        </w:rPr>
        <w:t>0</w:t>
      </w:r>
      <w:r w:rsidR="001D1459">
        <w:rPr>
          <w:rFonts w:ascii="Century Gothic" w:hAnsi="Century Gothic" w:cs="Arial"/>
          <w:b/>
          <w:sz w:val="24"/>
          <w:szCs w:val="24"/>
        </w:rPr>
        <w:t>4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(</w:t>
      </w:r>
      <w:r w:rsidR="001D1459">
        <w:rPr>
          <w:rFonts w:ascii="Century Gothic" w:hAnsi="Century Gothic" w:cs="Arial"/>
          <w:b/>
          <w:sz w:val="24"/>
          <w:szCs w:val="24"/>
        </w:rPr>
        <w:t>cuatro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>
        <w:rPr>
          <w:rFonts w:ascii="Century Gothic" w:hAnsi="Century Gothic" w:cs="Arial"/>
          <w:sz w:val="24"/>
          <w:szCs w:val="24"/>
        </w:rPr>
        <w:t>expedientillo</w:t>
      </w:r>
      <w:r>
        <w:rPr>
          <w:rFonts w:ascii="Century Gothic" w:hAnsi="Century Gothic" w:cs="Arial"/>
          <w:sz w:val="24"/>
          <w:szCs w:val="24"/>
        </w:rPr>
        <w:t>s</w:t>
      </w:r>
      <w:r w:rsidR="00445BF5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los cuales</w:t>
      </w:r>
      <w:r w:rsidR="001B145C">
        <w:rPr>
          <w:rFonts w:ascii="Century Gothic" w:hAnsi="Century Gothic" w:cs="Arial"/>
          <w:sz w:val="24"/>
          <w:szCs w:val="24"/>
        </w:rPr>
        <w:t xml:space="preserve"> corresponden 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3F4CFD">
        <w:rPr>
          <w:rFonts w:ascii="Century Gothic" w:hAnsi="Century Gothic" w:cs="Arial"/>
          <w:b/>
          <w:sz w:val="24"/>
          <w:szCs w:val="24"/>
        </w:rPr>
        <w:t>02 (dos</w:t>
      </w:r>
      <w:r w:rsidR="00707E86" w:rsidRPr="00E10292">
        <w:rPr>
          <w:rFonts w:ascii="Century Gothic" w:hAnsi="Century Gothic" w:cs="Arial"/>
          <w:b/>
          <w:sz w:val="24"/>
          <w:szCs w:val="24"/>
        </w:rPr>
        <w:t>)</w:t>
      </w:r>
      <w:r w:rsidR="004572BA">
        <w:rPr>
          <w:rFonts w:ascii="Century Gothic" w:hAnsi="Century Gothic" w:cs="Arial"/>
          <w:sz w:val="24"/>
          <w:szCs w:val="24"/>
        </w:rPr>
        <w:t xml:space="preserve"> Notificaciones</w:t>
      </w:r>
      <w:r w:rsidR="00707E86">
        <w:rPr>
          <w:rFonts w:ascii="Century Gothic" w:hAnsi="Century Gothic" w:cs="Arial"/>
          <w:sz w:val="24"/>
          <w:szCs w:val="24"/>
        </w:rPr>
        <w:t xml:space="preserve"> electrónica</w:t>
      </w:r>
      <w:r w:rsidR="004572BA">
        <w:rPr>
          <w:rFonts w:ascii="Century Gothic" w:hAnsi="Century Gothic" w:cs="Arial"/>
          <w:sz w:val="24"/>
          <w:szCs w:val="24"/>
        </w:rPr>
        <w:t>s</w:t>
      </w:r>
      <w:r w:rsidR="00707E86">
        <w:rPr>
          <w:rFonts w:ascii="Century Gothic" w:hAnsi="Century Gothic" w:cs="Arial"/>
          <w:sz w:val="24"/>
          <w:szCs w:val="24"/>
        </w:rPr>
        <w:t>,</w:t>
      </w:r>
      <w:r w:rsidR="00E10292" w:rsidRPr="00E10292">
        <w:rPr>
          <w:rFonts w:ascii="Century Gothic" w:hAnsi="Century Gothic" w:cs="Arial"/>
          <w:b/>
          <w:sz w:val="24"/>
          <w:szCs w:val="24"/>
        </w:rPr>
        <w:t xml:space="preserve"> </w:t>
      </w:r>
      <w:r w:rsidR="003F4CFD">
        <w:rPr>
          <w:rFonts w:ascii="Century Gothic" w:hAnsi="Century Gothic" w:cs="Arial"/>
          <w:b/>
          <w:sz w:val="24"/>
          <w:szCs w:val="24"/>
        </w:rPr>
        <w:t>1</w:t>
      </w:r>
      <w:r w:rsidR="00E10292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3F4CFD">
        <w:rPr>
          <w:rFonts w:ascii="Century Gothic" w:hAnsi="Century Gothic" w:cs="Arial"/>
          <w:b/>
          <w:sz w:val="24"/>
          <w:szCs w:val="24"/>
        </w:rPr>
        <w:t>uno</w:t>
      </w:r>
      <w:r w:rsidR="00E10292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Juicio</w:t>
      </w:r>
      <w:r w:rsidR="00E10292">
        <w:rPr>
          <w:rFonts w:ascii="Century Gothic" w:hAnsi="Century Gothic" w:cs="Arial"/>
          <w:sz w:val="24"/>
          <w:szCs w:val="24"/>
        </w:rPr>
        <w:t>s</w:t>
      </w:r>
      <w:r w:rsidR="00E10292"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 del ciudadano </w:t>
      </w:r>
      <w:r w:rsidR="00E10292">
        <w:rPr>
          <w:rFonts w:ascii="Century Gothic" w:hAnsi="Century Gothic" w:cs="Arial"/>
          <w:sz w:val="24"/>
          <w:szCs w:val="24"/>
        </w:rPr>
        <w:t xml:space="preserve">en </w:t>
      </w:r>
      <w:r w:rsidR="00E10292" w:rsidRPr="00C238C4">
        <w:rPr>
          <w:rFonts w:ascii="Century Gothic" w:hAnsi="Century Gothic" w:cs="Arial"/>
          <w:sz w:val="24"/>
          <w:szCs w:val="24"/>
        </w:rPr>
        <w:t>contra</w:t>
      </w:r>
      <w:r w:rsidR="003F4CFD">
        <w:rPr>
          <w:rFonts w:ascii="Century Gothic" w:hAnsi="Century Gothic" w:cs="Arial"/>
          <w:sz w:val="24"/>
          <w:szCs w:val="24"/>
        </w:rPr>
        <w:t xml:space="preserve"> de este órgano jurisdiccional, </w:t>
      </w:r>
      <w:r w:rsidR="003F4CFD">
        <w:rPr>
          <w:rFonts w:ascii="Century Gothic" w:hAnsi="Century Gothic" w:cs="Arial"/>
          <w:b/>
          <w:sz w:val="24"/>
          <w:szCs w:val="24"/>
        </w:rPr>
        <w:t>1</w:t>
      </w:r>
      <w:r w:rsidR="003F4CFD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3F4CFD">
        <w:rPr>
          <w:rFonts w:ascii="Century Gothic" w:hAnsi="Century Gothic" w:cs="Arial"/>
          <w:b/>
          <w:sz w:val="24"/>
          <w:szCs w:val="24"/>
        </w:rPr>
        <w:t>uno</w:t>
      </w:r>
      <w:r w:rsidR="003F4CFD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3F4CFD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1D1459">
        <w:rPr>
          <w:rFonts w:ascii="Century Gothic" w:hAnsi="Century Gothic" w:cs="Arial"/>
          <w:bCs/>
          <w:sz w:val="24"/>
          <w:szCs w:val="24"/>
        </w:rPr>
        <w:t>Remisión de JRC a la Sala Regional del TEPJF.</w:t>
      </w:r>
    </w:p>
    <w:tbl>
      <w:tblPr>
        <w:tblpPr w:leftFromText="141" w:rightFromText="141" w:vertAnchor="page" w:horzAnchor="margin" w:tblpY="8695"/>
        <w:tblW w:w="2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978"/>
      </w:tblGrid>
      <w:tr w:rsidR="003F4CFD" w:rsidRPr="00C238C4" w:rsidTr="003F4CFD">
        <w:trPr>
          <w:trHeight w:val="385"/>
        </w:trPr>
        <w:tc>
          <w:tcPr>
            <w:tcW w:w="2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F4CFD" w:rsidRPr="00C238C4" w:rsidRDefault="003F4CFD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38C4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Expedientillos</w:t>
            </w:r>
          </w:p>
        </w:tc>
      </w:tr>
      <w:tr w:rsidR="003F4CFD" w:rsidRPr="00C238C4" w:rsidTr="003F4CFD">
        <w:trPr>
          <w:trHeight w:val="385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4CFD" w:rsidRPr="00C238C4" w:rsidRDefault="003F4CFD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238C4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TOTAL: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CFD" w:rsidRPr="00C238C4" w:rsidRDefault="001D1459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  <w:lang w:eastAsia="es-MX"/>
              </w:rPr>
              <w:t>04</w:t>
            </w:r>
          </w:p>
        </w:tc>
      </w:tr>
      <w:tr w:rsidR="003F4CFD" w:rsidRPr="00C238C4" w:rsidTr="003F4CFD">
        <w:trPr>
          <w:trHeight w:val="662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FD" w:rsidRPr="00C238C4" w:rsidRDefault="003F4CFD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 w:rsidRPr="00C238C4"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JDC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FD" w:rsidRPr="00C238C4" w:rsidRDefault="00CB61CB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3F4CFD" w:rsidRPr="00C238C4" w:rsidTr="003F4CFD">
        <w:trPr>
          <w:trHeight w:val="662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FD" w:rsidRDefault="003F4CFD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Notificación Electrónica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CFD" w:rsidRDefault="00CB61CB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CB61CB" w:rsidRPr="00C238C4" w:rsidTr="003F4CFD">
        <w:trPr>
          <w:trHeight w:val="662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1CB" w:rsidRDefault="001D1459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otros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61CB" w:rsidRDefault="001D1459" w:rsidP="003F4CF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</w:tbl>
    <w:p w:rsidR="00E10292" w:rsidRPr="00465201" w:rsidRDefault="00CB61CB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DD19183" wp14:editId="3BC7FFAB">
            <wp:simplePos x="0" y="0"/>
            <wp:positionH relativeFrom="margin">
              <wp:posOffset>1977390</wp:posOffset>
            </wp:positionH>
            <wp:positionV relativeFrom="paragraph">
              <wp:posOffset>57150</wp:posOffset>
            </wp:positionV>
            <wp:extent cx="3810000" cy="2722880"/>
            <wp:effectExtent l="0" t="0" r="0" b="127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CFD">
        <w:rPr>
          <w:rFonts w:ascii="Century Gothic" w:hAnsi="Century Gothic" w:cs="Arial"/>
          <w:sz w:val="24"/>
          <w:szCs w:val="24"/>
        </w:rPr>
        <w:t xml:space="preserve"> </w:t>
      </w:r>
    </w:p>
    <w:p w:rsidR="00445BF5" w:rsidRPr="00C238C4" w:rsidRDefault="00445BF5" w:rsidP="00445BF5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</w:p>
    <w:p w:rsidR="009F08FB" w:rsidRPr="008022AB" w:rsidRDefault="009F08FB" w:rsidP="008022AB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821B32" w:rsidRDefault="00821B32" w:rsidP="00821B32">
      <w:pPr>
        <w:pStyle w:val="Sinespaciado"/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9B133A" w:rsidRPr="005747F1" w:rsidRDefault="009B133A" w:rsidP="005747F1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</w:p>
    <w:sectPr w:rsidR="009B133A" w:rsidRPr="005747F1" w:rsidSect="008022AB">
      <w:headerReference w:type="default" r:id="rId9"/>
      <w:footerReference w:type="default" r:id="rId10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3F" w:rsidRDefault="008B2E3F" w:rsidP="00B06BD5">
      <w:pPr>
        <w:spacing w:after="0" w:line="240" w:lineRule="auto"/>
      </w:pPr>
      <w:r>
        <w:separator/>
      </w:r>
    </w:p>
  </w:endnote>
  <w:endnote w:type="continuationSeparator" w:id="0">
    <w:p w:rsidR="008B2E3F" w:rsidRDefault="008B2E3F" w:rsidP="00B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Tribunal Electoral de Tlaxcala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no 3113, Colonia Loma Xicoténcatl, C.P. 90062, Tlaxcala, Tlax.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http//:www.tetlax.org.mx Telefono</w:t>
    </w:r>
    <w:r w:rsidR="00D136B2">
      <w:rPr>
        <w:rFonts w:ascii="Century Gothic" w:hAnsi="Century Gothic"/>
        <w:sz w:val="14"/>
        <w:szCs w:val="14"/>
        <w:lang w:val="es-ES"/>
      </w:rPr>
      <w:t>s</w:t>
    </w:r>
    <w:r w:rsidRPr="00547909">
      <w:rPr>
        <w:rFonts w:ascii="Century Gothic" w:hAnsi="Century Gothic"/>
        <w:sz w:val="14"/>
        <w:szCs w:val="14"/>
        <w:lang w:val="es-ES"/>
      </w:rPr>
      <w:t>:246-46-6-51-85, 246-46-6-71-65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3F" w:rsidRDefault="008B2E3F" w:rsidP="00B06BD5">
      <w:pPr>
        <w:spacing w:after="0" w:line="240" w:lineRule="auto"/>
      </w:pPr>
      <w:r>
        <w:separator/>
      </w:r>
    </w:p>
  </w:footnote>
  <w:footnote w:type="continuationSeparator" w:id="0">
    <w:p w:rsidR="008B2E3F" w:rsidRDefault="008B2E3F" w:rsidP="00B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61" w:rsidRPr="00664D7F" w:rsidRDefault="008F5161" w:rsidP="008F5161">
    <w:pPr>
      <w:tabs>
        <w:tab w:val="center" w:pos="4419"/>
        <w:tab w:val="left" w:pos="7842"/>
      </w:tabs>
      <w:rPr>
        <w:rFonts w:ascii="Century Gothic" w:hAnsi="Century Gothic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CD1E79" wp14:editId="4E16F0B5">
          <wp:simplePos x="0" y="0"/>
          <wp:positionH relativeFrom="column">
            <wp:posOffset>-200025</wp:posOffset>
          </wp:positionH>
          <wp:positionV relativeFrom="paragraph">
            <wp:posOffset>-75445</wp:posOffset>
          </wp:positionV>
          <wp:extent cx="900332" cy="8843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32" cy="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09" w:rsidRDefault="008F5161">
    <w:pPr>
      <w:pStyle w:val="Encabezado"/>
    </w:pPr>
    <w:r w:rsidRPr="00901B3D">
      <w:rPr>
        <w:rFonts w:ascii="Century Gothic" w:hAnsi="Century Gothic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904A3" wp14:editId="5F03D9EC">
              <wp:simplePos x="0" y="0"/>
              <wp:positionH relativeFrom="column">
                <wp:posOffset>-800100</wp:posOffset>
              </wp:positionH>
              <wp:positionV relativeFrom="paragraph">
                <wp:posOffset>508000</wp:posOffset>
              </wp:positionV>
              <wp:extent cx="2096037" cy="379828"/>
              <wp:effectExtent l="0" t="0" r="0" b="127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037" cy="379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61" w:rsidRPr="00901B3D" w:rsidRDefault="008F5161" w:rsidP="008F5161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B3D"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TRIBUNAL ELECTORAL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0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3pt;margin-top:40pt;width:165.0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" filled="f" stroked="f">
              <v:textbox>
                <w:txbxContent>
                  <w:p w:rsidR="008F5161" w:rsidRPr="00901B3D" w:rsidRDefault="008F5161" w:rsidP="008F5161">
                    <w:pPr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B3D"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TRIBUNAL ELECTORAL DE TLAXCALA</w:t>
                    </w:r>
                  </w:p>
                </w:txbxContent>
              </v:textbox>
            </v:shape>
          </w:pict>
        </mc:Fallback>
      </mc:AlternateContent>
    </w:r>
    <w:r w:rsidR="0069566B">
      <w:rPr>
        <w:rFonts w:ascii="Century Gothic" w:hAnsi="Century Gothic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1D00BA" wp14:editId="11B19FF0">
          <wp:simplePos x="0" y="0"/>
          <wp:positionH relativeFrom="column">
            <wp:posOffset>-211455</wp:posOffset>
          </wp:positionH>
          <wp:positionV relativeFrom="paragraph">
            <wp:posOffset>2756095</wp:posOffset>
          </wp:positionV>
          <wp:extent cx="6254776" cy="3838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eta_de_agradecimiento_día_de_las_madres__floral_blanco__2_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14226" r="6432" b="13565"/>
                  <a:stretch/>
                </pic:blipFill>
                <pic:spPr bwMode="auto">
                  <a:xfrm>
                    <a:off x="0" y="0"/>
                    <a:ext cx="6254776" cy="383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B"/>
    <w:rsid w:val="000A21E9"/>
    <w:rsid w:val="0011681E"/>
    <w:rsid w:val="00161BF2"/>
    <w:rsid w:val="00186614"/>
    <w:rsid w:val="001B145C"/>
    <w:rsid w:val="001D1459"/>
    <w:rsid w:val="001F73C6"/>
    <w:rsid w:val="00265F48"/>
    <w:rsid w:val="00270C73"/>
    <w:rsid w:val="002774B5"/>
    <w:rsid w:val="003209D6"/>
    <w:rsid w:val="00351AC6"/>
    <w:rsid w:val="00352312"/>
    <w:rsid w:val="00382415"/>
    <w:rsid w:val="003D1F0C"/>
    <w:rsid w:val="003F4CFD"/>
    <w:rsid w:val="003F68CE"/>
    <w:rsid w:val="0043682A"/>
    <w:rsid w:val="00445BF5"/>
    <w:rsid w:val="004572BA"/>
    <w:rsid w:val="00547909"/>
    <w:rsid w:val="005747F1"/>
    <w:rsid w:val="00623EF0"/>
    <w:rsid w:val="00664D7F"/>
    <w:rsid w:val="0069566B"/>
    <w:rsid w:val="006A3731"/>
    <w:rsid w:val="006B13D3"/>
    <w:rsid w:val="00707E86"/>
    <w:rsid w:val="00750F65"/>
    <w:rsid w:val="00772547"/>
    <w:rsid w:val="007817F6"/>
    <w:rsid w:val="007A0114"/>
    <w:rsid w:val="007E1159"/>
    <w:rsid w:val="007E1858"/>
    <w:rsid w:val="007E4E65"/>
    <w:rsid w:val="007F1666"/>
    <w:rsid w:val="008022AB"/>
    <w:rsid w:val="00807B38"/>
    <w:rsid w:val="00810134"/>
    <w:rsid w:val="00821B32"/>
    <w:rsid w:val="00890B63"/>
    <w:rsid w:val="008B2E3F"/>
    <w:rsid w:val="008B3294"/>
    <w:rsid w:val="008F5161"/>
    <w:rsid w:val="00901B3D"/>
    <w:rsid w:val="0091700F"/>
    <w:rsid w:val="00996ACD"/>
    <w:rsid w:val="009B133A"/>
    <w:rsid w:val="009C3E1E"/>
    <w:rsid w:val="009E4DCF"/>
    <w:rsid w:val="009F08FB"/>
    <w:rsid w:val="00A67948"/>
    <w:rsid w:val="00A83CF1"/>
    <w:rsid w:val="00A92DB9"/>
    <w:rsid w:val="00AA3A71"/>
    <w:rsid w:val="00AB4F22"/>
    <w:rsid w:val="00AC0789"/>
    <w:rsid w:val="00AD5696"/>
    <w:rsid w:val="00AF2807"/>
    <w:rsid w:val="00B06BD5"/>
    <w:rsid w:val="00B236B7"/>
    <w:rsid w:val="00B47EA1"/>
    <w:rsid w:val="00B53359"/>
    <w:rsid w:val="00B82DF4"/>
    <w:rsid w:val="00BF3379"/>
    <w:rsid w:val="00BF7780"/>
    <w:rsid w:val="00C335B0"/>
    <w:rsid w:val="00C35C85"/>
    <w:rsid w:val="00CB61CB"/>
    <w:rsid w:val="00CC713E"/>
    <w:rsid w:val="00D136B2"/>
    <w:rsid w:val="00D60986"/>
    <w:rsid w:val="00DC26EE"/>
    <w:rsid w:val="00DC6B65"/>
    <w:rsid w:val="00E10292"/>
    <w:rsid w:val="00E57A4B"/>
    <w:rsid w:val="00E7461F"/>
    <w:rsid w:val="00F02363"/>
    <w:rsid w:val="00F61FDE"/>
    <w:rsid w:val="00FB357E"/>
    <w:rsid w:val="00FB6F2E"/>
    <w:rsid w:val="00FB7402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F88B4"/>
  <w15:chartTrackingRefBased/>
  <w15:docId w15:val="{0BAFF5C3-CA70-4A5C-B5D0-6458E2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8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D5"/>
  </w:style>
  <w:style w:type="paragraph" w:styleId="Piedepgina">
    <w:name w:val="footer"/>
    <w:basedOn w:val="Normal"/>
    <w:link w:val="Piedepgina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D5"/>
  </w:style>
  <w:style w:type="paragraph" w:styleId="Textodeglobo">
    <w:name w:val="Balloon Text"/>
    <w:basedOn w:val="Normal"/>
    <w:link w:val="TextodegloboCar"/>
    <w:uiPriority w:val="99"/>
    <w:semiHidden/>
    <w:unhideWhenUsed/>
    <w:rsid w:val="00AD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Correspondencia general 2023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84-4939-8FF5-422B62167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84-4939-8FF5-422B62167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84-4939-8FF5-422B62167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84-4939-8FF5-422B62167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3-420C-B348-ED53E40E35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BA7B-4D11-8E8C-2D952D45FD60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84-4939-8FF5-422B62167DBB}"/>
                </c:ext>
              </c:extLst>
            </c:dLbl>
            <c:dLbl>
              <c:idx val="1"/>
              <c:layout>
                <c:manualLayout>
                  <c:x val="0.14157034887062475"/>
                  <c:y val="1.197733250670929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94208498545384"/>
                      <c:h val="0.149068821712431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84-4939-8FF5-422B62167DBB}"/>
                </c:ext>
              </c:extLst>
            </c:dLbl>
            <c:dLbl>
              <c:idx val="2"/>
              <c:layout>
                <c:manualLayout>
                  <c:x val="3.9229498580465788E-2"/>
                  <c:y val="0.105196808278072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784-4939-8FF5-422B62167DBB}"/>
                </c:ext>
              </c:extLst>
            </c:dLbl>
            <c:dLbl>
              <c:idx val="3"/>
              <c:layout>
                <c:manualLayout>
                  <c:x val="0.1501686878556239"/>
                  <c:y val="0.2010176754151043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784-4939-8FF5-422B62167DB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3-420C-B348-ED53E40E35D4}"/>
                </c:ext>
              </c:extLst>
            </c:dLbl>
            <c:dLbl>
              <c:idx val="5"/>
              <c:layout>
                <c:manualLayout>
                  <c:x val="-0.37956204379562053"/>
                  <c:y val="-5.3561863952865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9124087591241"/>
                      <c:h val="0.117193358328869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BA7B-4D11-8E8C-2D952D45FD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Correspondencia!$A$3:$A$8</c:f>
              <c:strCache>
                <c:ptCount val="6"/>
                <c:pt idx="0">
                  <c:v>Medios de Impugnación</c:v>
                </c:pt>
                <c:pt idx="1">
                  <c:v>Expedientillos</c:v>
                </c:pt>
                <c:pt idx="2">
                  <c:v>Oficios Presidencia</c:v>
                </c:pt>
                <c:pt idx="3">
                  <c:v>Otros (Promociones, Oficios, Cumplimientos de resolución, y otros) </c:v>
                </c:pt>
                <c:pt idx="5">
                  <c:v>Oficio Administrativo</c:v>
                </c:pt>
              </c:strCache>
            </c:strRef>
          </c:cat>
          <c:val>
            <c:numRef>
              <c:f>Correspondencia!$B$3:$B$8</c:f>
              <c:numCache>
                <c:formatCode>General</c:formatCode>
                <c:ptCount val="6"/>
                <c:pt idx="0">
                  <c:v>9</c:v>
                </c:pt>
                <c:pt idx="1">
                  <c:v>4</c:v>
                </c:pt>
                <c:pt idx="2">
                  <c:v>9</c:v>
                </c:pt>
                <c:pt idx="3">
                  <c:v>88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4-4939-8FF5-422B62167D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Expedientillos </a:t>
            </a:r>
          </a:p>
        </c:rich>
      </c:tx>
      <c:layout>
        <c:manualLayout>
          <c:xMode val="edge"/>
          <c:yMode val="edge"/>
          <c:x val="0.28631741802971222"/>
          <c:y val="3.54820273595627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234148363033565E-2"/>
          <c:y val="0.164062683629098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60B-4C8E-AA85-86CC045709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60B-4C8E-AA85-86CC045709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DA7-4C70-A371-263F3573CE57}"/>
              </c:ext>
            </c:extLst>
          </c:dPt>
          <c:dLbls>
            <c:dLbl>
              <c:idx val="0"/>
              <c:layout>
                <c:manualLayout>
                  <c:x val="-0.11333333333333333"/>
                  <c:y val="-3.47991832177693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561787232736253"/>
                      <c:h val="0.14132132154189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60B-4C8E-AA85-86CC045709EC}"/>
                </c:ext>
              </c:extLst>
            </c:dLbl>
            <c:dLbl>
              <c:idx val="1"/>
              <c:layout>
                <c:manualLayout>
                  <c:x val="9.0131233595800516E-4"/>
                  <c:y val="7.04529762604301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949168168503605"/>
                      <c:h val="0.210595739632043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60B-4C8E-AA85-86CC045709E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444429095485872"/>
                      <c:h val="0.14937051944999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DA7-4C70-A371-263F3573CE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Correspondencia!$A$3:$A$5</c:f>
              <c:strCache>
                <c:ptCount val="3"/>
                <c:pt idx="0">
                  <c:v>JDC</c:v>
                </c:pt>
                <c:pt idx="1">
                  <c:v>Notificación Electronica</c:v>
                </c:pt>
                <c:pt idx="2">
                  <c:v>Otro </c:v>
                </c:pt>
              </c:strCache>
            </c:strRef>
          </c:cat>
          <c:val>
            <c:numRef>
              <c:f>Correspondencia!$B$3:$B$5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60B-4C8E-AA85-86CC045709E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AE88-FB27-45E7-86BE-EAB7FB9F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Claudia</cp:lastModifiedBy>
  <cp:revision>2</cp:revision>
  <cp:lastPrinted>2023-05-02T15:00:00Z</cp:lastPrinted>
  <dcterms:created xsi:type="dcterms:W3CDTF">2023-05-02T17:08:00Z</dcterms:created>
  <dcterms:modified xsi:type="dcterms:W3CDTF">2023-05-02T17:08:00Z</dcterms:modified>
</cp:coreProperties>
</file>