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27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  <w:r w:rsidRPr="004A4079">
        <w:rPr>
          <w:rFonts w:ascii="Century Gothic" w:hAnsi="Century Gothic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-60276</wp:posOffset>
            </wp:positionH>
            <wp:positionV relativeFrom="paragraph">
              <wp:posOffset>41128</wp:posOffset>
            </wp:positionV>
            <wp:extent cx="5612130" cy="1116982"/>
            <wp:effectExtent l="0" t="0" r="0" b="0"/>
            <wp:wrapNone/>
            <wp:docPr id="1" name="Imagen 1" descr="C:\Users\Claudia\Picture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27" w:rsidRDefault="00C95F27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4A4079" w:rsidRDefault="004A4079">
      <w:pPr>
        <w:rPr>
          <w:rFonts w:ascii="Century Gothic" w:hAnsi="Century Gothic"/>
          <w:b/>
          <w:noProof/>
          <w:sz w:val="36"/>
          <w:szCs w:val="36"/>
          <w:lang w:eastAsia="es-MX"/>
        </w:rPr>
      </w:pPr>
    </w:p>
    <w:p w:rsidR="00677939" w:rsidRDefault="00C95F27">
      <w:pPr>
        <w:rPr>
          <w:rFonts w:ascii="Century Gothic" w:hAnsi="Century Gothic"/>
          <w:b/>
          <w:noProof/>
          <w:sz w:val="28"/>
          <w:szCs w:val="28"/>
          <w:lang w:eastAsia="es-MX"/>
        </w:rPr>
      </w:pPr>
      <w:r w:rsidRPr="00A93882">
        <w:rPr>
          <w:rFonts w:ascii="Century Gothic" w:hAnsi="Century Gothic"/>
          <w:b/>
          <w:noProof/>
          <w:sz w:val="28"/>
          <w:szCs w:val="28"/>
          <w:lang w:eastAsia="es-MX"/>
        </w:rPr>
        <w:t>OBLIGACIONES DE TRANSPARENCIA</w:t>
      </w:r>
    </w:p>
    <w:p w:rsidR="00E179E0" w:rsidRDefault="00E179E0">
      <w:pPr>
        <w:rPr>
          <w:rFonts w:ascii="Century Gothic" w:hAnsi="Century Gothic"/>
          <w:b/>
          <w:sz w:val="28"/>
          <w:szCs w:val="28"/>
        </w:rPr>
      </w:pPr>
    </w:p>
    <w:p w:rsidR="00A93882" w:rsidRPr="00A93882" w:rsidRDefault="00E179E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Artículo 63</w:t>
      </w:r>
    </w:p>
    <w:p w:rsidR="00C95F27" w:rsidRDefault="00C95F27" w:rsidP="00C95F27">
      <w:pPr>
        <w:jc w:val="both"/>
        <w:rPr>
          <w:rFonts w:ascii="Century Gothic" w:hAnsi="Century Gothic" w:cs="Arial"/>
          <w:sz w:val="28"/>
          <w:szCs w:val="28"/>
        </w:rPr>
      </w:pPr>
      <w:r w:rsidRPr="00A93882">
        <w:rPr>
          <w:rFonts w:ascii="Century Gothic" w:hAnsi="Century Gothic" w:cs="Arial"/>
          <w:b/>
          <w:sz w:val="28"/>
          <w:szCs w:val="28"/>
        </w:rPr>
        <w:t xml:space="preserve">Fracción </w:t>
      </w:r>
      <w:r w:rsidR="00082F6F">
        <w:rPr>
          <w:rFonts w:ascii="Century Gothic" w:hAnsi="Century Gothic" w:cs="Arial"/>
          <w:b/>
          <w:sz w:val="28"/>
          <w:szCs w:val="28"/>
        </w:rPr>
        <w:t>XXII</w:t>
      </w:r>
      <w:r w:rsidR="00B07D19" w:rsidRPr="00A93882">
        <w:rPr>
          <w:rFonts w:ascii="Century Gothic" w:hAnsi="Century Gothic" w:cs="Arial"/>
          <w:sz w:val="28"/>
          <w:szCs w:val="28"/>
        </w:rPr>
        <w:t xml:space="preserve"> </w:t>
      </w:r>
    </w:p>
    <w:p w:rsidR="00082F6F" w:rsidRDefault="00082F6F" w:rsidP="00C95F27">
      <w:pPr>
        <w:jc w:val="both"/>
        <w:rPr>
          <w:rFonts w:ascii="Century Gothic" w:hAnsi="Century Gothic" w:cs="Arial"/>
          <w:sz w:val="28"/>
          <w:szCs w:val="28"/>
        </w:rPr>
      </w:pPr>
    </w:p>
    <w:p w:rsidR="00020FED" w:rsidRPr="00965264" w:rsidRDefault="00965264" w:rsidP="00020FED">
      <w:pPr>
        <w:spacing w:line="48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 informa </w:t>
      </w:r>
      <w:r w:rsidR="00082F6F">
        <w:rPr>
          <w:rFonts w:ascii="Century Gothic" w:hAnsi="Century Gothic" w:cs="Arial"/>
          <w:sz w:val="28"/>
          <w:szCs w:val="28"/>
        </w:rPr>
        <w:t>que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082F6F">
        <w:rPr>
          <w:rFonts w:ascii="Century Gothic" w:hAnsi="Century Gothic" w:cs="Arial"/>
          <w:sz w:val="28"/>
          <w:szCs w:val="28"/>
        </w:rPr>
        <w:t>este</w:t>
      </w:r>
      <w:r w:rsidR="00082F6F" w:rsidRPr="00A93882">
        <w:rPr>
          <w:rFonts w:ascii="Century Gothic" w:hAnsi="Century Gothic" w:cs="Arial"/>
          <w:sz w:val="28"/>
          <w:szCs w:val="28"/>
        </w:rPr>
        <w:t xml:space="preserve"> formato </w:t>
      </w:r>
      <w:r w:rsidR="00082F6F" w:rsidRPr="00A93882">
        <w:rPr>
          <w:rFonts w:ascii="Century Gothic" w:hAnsi="Century Gothic" w:cs="Arial"/>
          <w:b/>
          <w:sz w:val="28"/>
          <w:szCs w:val="28"/>
        </w:rPr>
        <w:t>NO ES APLICABLE AL TRIBUNAL ELECTORAL DE TLAXCALA</w:t>
      </w:r>
      <w:r w:rsidR="00082F6F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>d</w:t>
      </w:r>
      <w:r w:rsidR="006B2913" w:rsidRPr="00A93882">
        <w:rPr>
          <w:rFonts w:ascii="Century Gothic" w:hAnsi="Century Gothic" w:cs="Arial"/>
          <w:sz w:val="28"/>
          <w:szCs w:val="28"/>
        </w:rPr>
        <w:t>urante e</w:t>
      </w:r>
      <w:r w:rsidR="00C95F27" w:rsidRPr="00A93882">
        <w:rPr>
          <w:rFonts w:ascii="Century Gothic" w:hAnsi="Century Gothic" w:cs="Arial"/>
          <w:sz w:val="28"/>
          <w:szCs w:val="28"/>
        </w:rPr>
        <w:t xml:space="preserve">l periodo </w:t>
      </w:r>
      <w:r w:rsidR="00082F6F">
        <w:rPr>
          <w:rFonts w:ascii="Century Gothic" w:hAnsi="Century Gothic" w:cs="Arial"/>
          <w:sz w:val="28"/>
          <w:szCs w:val="28"/>
        </w:rPr>
        <w:t xml:space="preserve">comprendido </w:t>
      </w:r>
      <w:r w:rsidR="00F46969">
        <w:rPr>
          <w:rFonts w:ascii="Century Gothic" w:hAnsi="Century Gothic" w:cs="Arial"/>
          <w:sz w:val="28"/>
          <w:szCs w:val="28"/>
        </w:rPr>
        <w:t>del 1 de enero de 2023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al </w:t>
      </w:r>
      <w:r w:rsidR="00195892" w:rsidRPr="00A93882">
        <w:rPr>
          <w:rFonts w:ascii="Century Gothic" w:hAnsi="Century Gothic" w:cs="Arial"/>
          <w:sz w:val="28"/>
          <w:szCs w:val="28"/>
        </w:rPr>
        <w:t>3</w:t>
      </w:r>
      <w:r w:rsidR="006B2913" w:rsidRPr="00A93882">
        <w:rPr>
          <w:rFonts w:ascii="Century Gothic" w:hAnsi="Century Gothic" w:cs="Arial"/>
          <w:sz w:val="28"/>
          <w:szCs w:val="28"/>
        </w:rPr>
        <w:t>1</w:t>
      </w:r>
      <w:r w:rsidR="00195892" w:rsidRPr="00A93882">
        <w:rPr>
          <w:rFonts w:ascii="Century Gothic" w:hAnsi="Century Gothic" w:cs="Arial"/>
          <w:sz w:val="28"/>
          <w:szCs w:val="28"/>
        </w:rPr>
        <w:t xml:space="preserve"> de </w:t>
      </w:r>
      <w:r w:rsidR="006B2913" w:rsidRPr="00A93882">
        <w:rPr>
          <w:rFonts w:ascii="Century Gothic" w:hAnsi="Century Gothic" w:cs="Arial"/>
          <w:sz w:val="28"/>
          <w:szCs w:val="28"/>
        </w:rPr>
        <w:t>diciembre</w:t>
      </w:r>
      <w:r w:rsidR="00F37DFD" w:rsidRPr="00A93882">
        <w:rPr>
          <w:rFonts w:ascii="Century Gothic" w:hAnsi="Century Gothic" w:cs="Arial"/>
          <w:sz w:val="28"/>
          <w:szCs w:val="28"/>
        </w:rPr>
        <w:t xml:space="preserve"> </w:t>
      </w:r>
      <w:r w:rsidR="00F46969">
        <w:rPr>
          <w:rFonts w:ascii="Century Gothic" w:hAnsi="Century Gothic" w:cs="Arial"/>
          <w:sz w:val="28"/>
          <w:szCs w:val="28"/>
        </w:rPr>
        <w:t>de 2023</w:t>
      </w:r>
      <w:r w:rsidR="00020FED" w:rsidRPr="00A93882">
        <w:rPr>
          <w:rFonts w:ascii="Century Gothic" w:hAnsi="Century Gothic" w:cs="Arial"/>
          <w:sz w:val="28"/>
          <w:szCs w:val="28"/>
        </w:rPr>
        <w:t>, con fundamento en el artículo 63, último párrafo de la Ley de Transpare</w:t>
      </w:r>
      <w:r>
        <w:rPr>
          <w:rFonts w:ascii="Century Gothic" w:hAnsi="Century Gothic" w:cs="Arial"/>
          <w:sz w:val="28"/>
          <w:szCs w:val="28"/>
        </w:rPr>
        <w:t>ncia y Acceso a la Información P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ública del estado de </w:t>
      </w:r>
      <w:r w:rsidR="004A4079" w:rsidRPr="00A93882">
        <w:rPr>
          <w:rFonts w:ascii="Century Gothic" w:hAnsi="Century Gothic" w:cs="Arial"/>
          <w:sz w:val="28"/>
          <w:szCs w:val="28"/>
        </w:rPr>
        <w:t>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así</w:t>
      </w:r>
      <w:r>
        <w:rPr>
          <w:rFonts w:ascii="Century Gothic" w:hAnsi="Century Gothic" w:cs="Arial"/>
          <w:sz w:val="28"/>
          <w:szCs w:val="28"/>
        </w:rPr>
        <w:t xml:space="preserve"> como la Tabla de Aplicabilidad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aprobada </w:t>
      </w:r>
      <w:bookmarkStart w:id="0" w:name="_GoBack"/>
      <w:bookmarkEnd w:id="0"/>
      <w:r w:rsidR="00082F6F">
        <w:rPr>
          <w:rFonts w:ascii="Century Gothic" w:hAnsi="Century Gothic" w:cs="Arial"/>
          <w:sz w:val="28"/>
          <w:szCs w:val="28"/>
        </w:rPr>
        <w:t>el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A93882">
        <w:rPr>
          <w:rFonts w:ascii="Century Gothic" w:hAnsi="Century Gothic" w:cs="Arial"/>
          <w:sz w:val="28"/>
          <w:szCs w:val="28"/>
        </w:rPr>
        <w:t>30</w:t>
      </w:r>
      <w:r w:rsidR="000F65C4" w:rsidRPr="00A93882">
        <w:rPr>
          <w:rFonts w:ascii="Century Gothic" w:hAnsi="Century Gothic" w:cs="Arial"/>
          <w:sz w:val="28"/>
          <w:szCs w:val="28"/>
        </w:rPr>
        <w:t xml:space="preserve"> de marzo de 2022 por el Consejo General del IAIP Tlaxcala,</w:t>
      </w:r>
      <w:r w:rsidR="00020FED" w:rsidRPr="00A93882">
        <w:rPr>
          <w:rFonts w:ascii="Century Gothic" w:hAnsi="Century Gothic" w:cs="Arial"/>
          <w:sz w:val="28"/>
          <w:szCs w:val="28"/>
        </w:rPr>
        <w:t xml:space="preserve"> disponible en:</w:t>
      </w:r>
      <w:r w:rsidR="00A93882" w:rsidRPr="00A93882">
        <w:rPr>
          <w:rFonts w:ascii="Century Gothic" w:hAnsi="Century Gothic" w:cs="Arial"/>
          <w:sz w:val="28"/>
          <w:szCs w:val="28"/>
        </w:rPr>
        <w:t xml:space="preserve"> </w:t>
      </w:r>
      <w:hyperlink r:id="rId5" w:history="1">
        <w:r w:rsidR="00A93882" w:rsidRPr="00A93882">
          <w:rPr>
            <w:rStyle w:val="Hipervnculo"/>
            <w:rFonts w:ascii="Century Gothic" w:hAnsi="Century Gothic" w:cs="Arial"/>
            <w:sz w:val="28"/>
            <w:szCs w:val="28"/>
          </w:rPr>
          <w:t>https://transparencia.tetlax.org.mx/tabla-de-aplicabilidad/</w:t>
        </w:r>
      </w:hyperlink>
      <w:r>
        <w:rPr>
          <w:rFonts w:ascii="Century Gothic" w:hAnsi="Century Gothic" w:cs="Arial"/>
          <w:sz w:val="28"/>
          <w:szCs w:val="28"/>
        </w:rPr>
        <w:t xml:space="preserve"> </w:t>
      </w:r>
    </w:p>
    <w:p w:rsidR="00C95F27" w:rsidRPr="00C95F27" w:rsidRDefault="00C95F27">
      <w:pPr>
        <w:spacing w:line="480" w:lineRule="auto"/>
        <w:jc w:val="both"/>
        <w:rPr>
          <w:rFonts w:ascii="Century Gothic" w:hAnsi="Century Gothic" w:cs="Arial"/>
          <w:sz w:val="36"/>
          <w:szCs w:val="36"/>
        </w:rPr>
      </w:pPr>
    </w:p>
    <w:sectPr w:rsidR="00C95F27" w:rsidRPr="00C95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9"/>
    <w:rsid w:val="00002B53"/>
    <w:rsid w:val="00020FED"/>
    <w:rsid w:val="00082F6F"/>
    <w:rsid w:val="000F65C4"/>
    <w:rsid w:val="00195892"/>
    <w:rsid w:val="003A43A8"/>
    <w:rsid w:val="0047702C"/>
    <w:rsid w:val="004862C4"/>
    <w:rsid w:val="004A4079"/>
    <w:rsid w:val="00677939"/>
    <w:rsid w:val="006B0541"/>
    <w:rsid w:val="006B2913"/>
    <w:rsid w:val="007376A8"/>
    <w:rsid w:val="00757BA6"/>
    <w:rsid w:val="0085081E"/>
    <w:rsid w:val="008B073C"/>
    <w:rsid w:val="00965264"/>
    <w:rsid w:val="00A47872"/>
    <w:rsid w:val="00A93882"/>
    <w:rsid w:val="00B07D19"/>
    <w:rsid w:val="00BC1CC2"/>
    <w:rsid w:val="00C51B48"/>
    <w:rsid w:val="00C62CA2"/>
    <w:rsid w:val="00C95F27"/>
    <w:rsid w:val="00E179E0"/>
    <w:rsid w:val="00EB5EA8"/>
    <w:rsid w:val="00F37DFD"/>
    <w:rsid w:val="00F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05A"/>
  <w15:chartTrackingRefBased/>
  <w15:docId w15:val="{1F09650B-41FE-4D4A-A4AD-2BA9F90A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0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etlax.org.mx/tabla-de-aplicabilid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2023-01-23T16:44:00Z</cp:lastPrinted>
  <dcterms:created xsi:type="dcterms:W3CDTF">2023-04-26T15:23:00Z</dcterms:created>
  <dcterms:modified xsi:type="dcterms:W3CDTF">2023-04-26T15:23:00Z</dcterms:modified>
</cp:coreProperties>
</file>